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0" w:rsidRPr="000C1D21" w:rsidRDefault="008F6153" w:rsidP="00B010AD">
      <w:pPr>
        <w:rPr>
          <w:rFonts w:ascii="Arial" w:hAnsi="Arial" w:cs="Arial"/>
          <w:b/>
        </w:rPr>
      </w:pPr>
      <w:r w:rsidRPr="008F6153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8pt;margin-top:-4.35pt;width:214.75pt;height:83.65pt;z-index:251659264" filled="f" stroked="f">
            <v:textbox>
              <w:txbxContent>
                <w:p w:rsidR="00EF0AE1" w:rsidRPr="008B7B64" w:rsidRDefault="00EF0AE1" w:rsidP="00352A52">
                  <w:pPr>
                    <w:spacing w:line="276" w:lineRule="auto"/>
                    <w:ind w:left="27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40CD6">
                    <w:rPr>
                      <w:rFonts w:ascii="Arial" w:hAnsi="Arial" w:cs="Arial"/>
                      <w:b/>
                    </w:rPr>
                    <w:t>Contact:</w:t>
                  </w:r>
                  <w:r w:rsidRPr="00740CD6">
                    <w:rPr>
                      <w:rFonts w:ascii="Arial" w:hAnsi="Arial" w:cs="Arial"/>
                    </w:rPr>
                    <w:t xml:space="preserve"> </w:t>
                  </w:r>
                  <w:r w:rsidRPr="00740CD6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Bob Lapinski</w:t>
                  </w:r>
                </w:p>
                <w:p w:rsidR="00EF0AE1" w:rsidRPr="008B7B64" w:rsidRDefault="00EF0AE1" w:rsidP="00352A52">
                  <w:pPr>
                    <w:spacing w:line="276" w:lineRule="auto"/>
                    <w:ind w:left="27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(517) 708-5664 or (517) 331-4890</w:t>
                  </w:r>
                  <w:r w:rsidRPr="008B7B64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hyperlink r:id="rId7" w:history="1">
                    <w:r w:rsidRPr="006B2BD9"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bob.lapinski@AccidentFund.com</w:t>
                    </w:r>
                  </w:hyperlink>
                </w:p>
              </w:txbxContent>
            </v:textbox>
          </v:shape>
        </w:pict>
      </w:r>
      <w:r w:rsidR="00352A52" w:rsidRPr="000C1D21">
        <w:rPr>
          <w:rFonts w:ascii="Arial" w:hAnsi="Arial" w:cs="Arial"/>
          <w:b/>
        </w:rPr>
        <w:t>For Immediate Release</w:t>
      </w:r>
    </w:p>
    <w:p w:rsidR="00E47B80" w:rsidRPr="008B7B64" w:rsidRDefault="00F279F4" w:rsidP="00B010AD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November 6</w:t>
      </w:r>
      <w:r w:rsidR="004D7B5F">
        <w:rPr>
          <w:rFonts w:ascii="Arial" w:hAnsi="Arial" w:cs="Arial"/>
          <w:sz w:val="21"/>
          <w:szCs w:val="21"/>
        </w:rPr>
        <w:t>, 2014</w:t>
      </w:r>
    </w:p>
    <w:p w:rsidR="00352A52" w:rsidRDefault="00352A52" w:rsidP="00B010AD">
      <w:pPr>
        <w:spacing w:line="276" w:lineRule="auto"/>
        <w:rPr>
          <w:rFonts w:ascii="Arial" w:hAnsi="Arial" w:cs="Arial"/>
          <w:sz w:val="21"/>
          <w:szCs w:val="21"/>
        </w:rPr>
      </w:pPr>
    </w:p>
    <w:p w:rsidR="00352A52" w:rsidRDefault="00352A52" w:rsidP="00B010AD">
      <w:pPr>
        <w:rPr>
          <w:rFonts w:ascii="Arial" w:hAnsi="Arial" w:cs="Arial"/>
          <w:b/>
          <w:sz w:val="28"/>
          <w:szCs w:val="28"/>
        </w:rPr>
      </w:pPr>
    </w:p>
    <w:p w:rsidR="00352A52" w:rsidRDefault="00352A52" w:rsidP="00B010AD">
      <w:pPr>
        <w:rPr>
          <w:rFonts w:ascii="Arial" w:hAnsi="Arial" w:cs="Arial"/>
          <w:b/>
          <w:sz w:val="28"/>
          <w:szCs w:val="28"/>
        </w:rPr>
      </w:pPr>
    </w:p>
    <w:p w:rsidR="00882094" w:rsidRDefault="0052341D" w:rsidP="00DC282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Nearly </w:t>
      </w:r>
      <w:r w:rsidR="00A708EA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b/>
          <w:sz w:val="28"/>
          <w:szCs w:val="28"/>
        </w:rPr>
        <w:t xml:space="preserve"> Third </w:t>
      </w:r>
      <w:r w:rsidR="00A708EA">
        <w:rPr>
          <w:rFonts w:ascii="Arial" w:hAnsi="Arial" w:cs="Arial"/>
          <w:b/>
          <w:sz w:val="28"/>
          <w:szCs w:val="28"/>
        </w:rPr>
        <w:t>o</w:t>
      </w:r>
      <w:r w:rsidR="00000B3D">
        <w:rPr>
          <w:rFonts w:ascii="Arial" w:hAnsi="Arial" w:cs="Arial"/>
          <w:b/>
          <w:sz w:val="28"/>
          <w:szCs w:val="28"/>
        </w:rPr>
        <w:t xml:space="preserve">f </w:t>
      </w:r>
      <w:r w:rsidR="001A47B1">
        <w:rPr>
          <w:rFonts w:ascii="Arial" w:hAnsi="Arial" w:cs="Arial"/>
          <w:b/>
          <w:sz w:val="28"/>
          <w:szCs w:val="28"/>
        </w:rPr>
        <w:t>Workers’ Comp</w:t>
      </w:r>
      <w:r w:rsidR="006A26A2">
        <w:rPr>
          <w:rFonts w:ascii="Arial" w:hAnsi="Arial" w:cs="Arial"/>
          <w:b/>
          <w:sz w:val="28"/>
          <w:szCs w:val="28"/>
        </w:rPr>
        <w:t xml:space="preserve"> Clai</w:t>
      </w:r>
      <w:r w:rsidR="00882094">
        <w:rPr>
          <w:rFonts w:ascii="Arial" w:hAnsi="Arial" w:cs="Arial"/>
          <w:b/>
          <w:sz w:val="28"/>
          <w:szCs w:val="28"/>
        </w:rPr>
        <w:t xml:space="preserve">ms in the Midwest </w:t>
      </w:r>
      <w:r w:rsidR="00A708EA">
        <w:rPr>
          <w:rFonts w:ascii="Arial" w:hAnsi="Arial" w:cs="Arial"/>
          <w:b/>
          <w:sz w:val="28"/>
          <w:szCs w:val="28"/>
        </w:rPr>
        <w:t>Caused by</w:t>
      </w:r>
    </w:p>
    <w:p w:rsidR="00BC2A07" w:rsidRPr="003E1445" w:rsidRDefault="00882094" w:rsidP="00DC282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Slips and Falls on Ice and Snow</w:t>
      </w:r>
    </w:p>
    <w:p w:rsidR="00BC2A07" w:rsidRDefault="00BC2A07" w:rsidP="00B010AD">
      <w:pPr>
        <w:jc w:val="center"/>
        <w:rPr>
          <w:rFonts w:ascii="Arial" w:hAnsi="Arial" w:cs="Arial"/>
          <w:b/>
        </w:rPr>
      </w:pPr>
    </w:p>
    <w:p w:rsidR="00B010AD" w:rsidRPr="007D7A46" w:rsidRDefault="00F13235" w:rsidP="00DC2823">
      <w:pPr>
        <w:rPr>
          <w:rFonts w:ascii="Arial" w:hAnsi="Arial" w:cs="Arial"/>
          <w:b/>
          <w:sz w:val="22"/>
          <w:szCs w:val="22"/>
        </w:rPr>
      </w:pPr>
      <w:r w:rsidRPr="007D7A46">
        <w:rPr>
          <w:rFonts w:ascii="Arial" w:hAnsi="Arial" w:cs="Arial"/>
          <w:b/>
          <w:sz w:val="22"/>
          <w:szCs w:val="22"/>
        </w:rPr>
        <w:t>Accident Fund and United Heartland</w:t>
      </w:r>
      <w:r w:rsidR="003E1445" w:rsidRPr="007D7A46">
        <w:rPr>
          <w:rFonts w:ascii="Arial" w:hAnsi="Arial" w:cs="Arial"/>
          <w:b/>
          <w:sz w:val="22"/>
          <w:szCs w:val="22"/>
        </w:rPr>
        <w:t xml:space="preserve"> </w:t>
      </w:r>
      <w:r w:rsidR="00882094" w:rsidRPr="007D7A46">
        <w:rPr>
          <w:rFonts w:ascii="Arial" w:hAnsi="Arial" w:cs="Arial"/>
          <w:b/>
          <w:sz w:val="22"/>
          <w:szCs w:val="22"/>
        </w:rPr>
        <w:t>Offer</w:t>
      </w:r>
      <w:r w:rsidR="004B18F4" w:rsidRPr="007D7A46">
        <w:rPr>
          <w:rFonts w:ascii="Arial" w:hAnsi="Arial" w:cs="Arial"/>
          <w:b/>
          <w:sz w:val="22"/>
          <w:szCs w:val="22"/>
        </w:rPr>
        <w:t xml:space="preserve"> </w:t>
      </w:r>
      <w:r w:rsidR="00BC2A07" w:rsidRPr="007D7A46">
        <w:rPr>
          <w:rFonts w:ascii="Arial" w:hAnsi="Arial" w:cs="Arial"/>
          <w:b/>
          <w:sz w:val="22"/>
          <w:szCs w:val="22"/>
        </w:rPr>
        <w:t>Tip</w:t>
      </w:r>
      <w:r w:rsidR="00DC2823" w:rsidRPr="007D7A46">
        <w:rPr>
          <w:rFonts w:ascii="Arial" w:hAnsi="Arial" w:cs="Arial"/>
          <w:b/>
          <w:sz w:val="22"/>
          <w:szCs w:val="22"/>
        </w:rPr>
        <w:t>s</w:t>
      </w:r>
      <w:r w:rsidR="00BE6EF1" w:rsidRPr="007D7A46">
        <w:rPr>
          <w:rFonts w:ascii="Arial" w:hAnsi="Arial" w:cs="Arial"/>
          <w:b/>
          <w:sz w:val="22"/>
          <w:szCs w:val="22"/>
        </w:rPr>
        <w:t xml:space="preserve"> </w:t>
      </w:r>
      <w:r w:rsidR="006E6898" w:rsidRPr="007D7A46">
        <w:rPr>
          <w:rFonts w:ascii="Arial" w:hAnsi="Arial" w:cs="Arial"/>
          <w:b/>
          <w:sz w:val="22"/>
          <w:szCs w:val="22"/>
        </w:rPr>
        <w:t xml:space="preserve">and Safety Campaign </w:t>
      </w:r>
      <w:r w:rsidR="00BE6EF1" w:rsidRPr="007D7A46">
        <w:rPr>
          <w:rFonts w:ascii="Arial" w:hAnsi="Arial" w:cs="Arial"/>
          <w:b/>
          <w:sz w:val="22"/>
          <w:szCs w:val="22"/>
        </w:rPr>
        <w:t>t</w:t>
      </w:r>
      <w:r w:rsidR="00BC2A07" w:rsidRPr="007D7A46">
        <w:rPr>
          <w:rFonts w:ascii="Arial" w:hAnsi="Arial" w:cs="Arial"/>
          <w:b/>
          <w:sz w:val="22"/>
          <w:szCs w:val="22"/>
        </w:rPr>
        <w:t>o</w:t>
      </w:r>
      <w:r w:rsidR="00000B3D" w:rsidRPr="007D7A46">
        <w:rPr>
          <w:rFonts w:ascii="Arial" w:hAnsi="Arial" w:cs="Arial"/>
          <w:b/>
          <w:sz w:val="22"/>
          <w:szCs w:val="22"/>
        </w:rPr>
        <w:t xml:space="preserve"> </w:t>
      </w:r>
      <w:r w:rsidR="00C60DE9" w:rsidRPr="007D7A46">
        <w:rPr>
          <w:rFonts w:ascii="Arial" w:hAnsi="Arial" w:cs="Arial"/>
          <w:b/>
          <w:sz w:val="22"/>
          <w:szCs w:val="22"/>
        </w:rPr>
        <w:t>Avoid Injury</w:t>
      </w:r>
      <w:r w:rsidR="00000B3D" w:rsidRPr="007D7A46">
        <w:rPr>
          <w:rFonts w:ascii="Arial" w:hAnsi="Arial" w:cs="Arial"/>
          <w:b/>
          <w:sz w:val="22"/>
          <w:szCs w:val="22"/>
        </w:rPr>
        <w:t xml:space="preserve"> </w:t>
      </w:r>
      <w:r w:rsidR="004B18F4" w:rsidRPr="007D7A46">
        <w:rPr>
          <w:rFonts w:ascii="Arial" w:hAnsi="Arial" w:cs="Arial"/>
          <w:b/>
          <w:sz w:val="22"/>
          <w:szCs w:val="22"/>
        </w:rPr>
        <w:t>T</w:t>
      </w:r>
      <w:r w:rsidR="00BC2A07" w:rsidRPr="007D7A46">
        <w:rPr>
          <w:rFonts w:ascii="Arial" w:hAnsi="Arial" w:cs="Arial"/>
          <w:b/>
          <w:sz w:val="22"/>
          <w:szCs w:val="22"/>
        </w:rPr>
        <w:t>his Winter</w:t>
      </w:r>
    </w:p>
    <w:p w:rsidR="00DC2823" w:rsidRPr="008B7B64" w:rsidRDefault="00DC2823" w:rsidP="00DC2823">
      <w:pPr>
        <w:rPr>
          <w:rFonts w:ascii="Arial" w:hAnsi="Arial" w:cs="Arial"/>
          <w:b/>
        </w:rPr>
      </w:pPr>
    </w:p>
    <w:p w:rsidR="00336AD8" w:rsidRDefault="00BA74D7" w:rsidP="00BC2A9D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Lansing</w:t>
      </w:r>
      <w:r w:rsidR="00B010AD" w:rsidRPr="008B7B64">
        <w:rPr>
          <w:rFonts w:ascii="Arial" w:hAnsi="Arial" w:cs="Arial"/>
          <w:sz w:val="21"/>
          <w:szCs w:val="21"/>
        </w:rPr>
        <w:t>, M</w:t>
      </w:r>
      <w:r w:rsidR="00E90CE7">
        <w:rPr>
          <w:rFonts w:ascii="Arial" w:hAnsi="Arial" w:cs="Arial"/>
          <w:sz w:val="21"/>
          <w:szCs w:val="21"/>
        </w:rPr>
        <w:t>ich.</w:t>
      </w:r>
      <w:r w:rsidR="00B010AD" w:rsidRPr="008B7B64">
        <w:rPr>
          <w:rFonts w:ascii="Arial" w:hAnsi="Arial" w:cs="Arial"/>
          <w:sz w:val="21"/>
          <w:szCs w:val="21"/>
        </w:rPr>
        <w:t xml:space="preserve"> – </w:t>
      </w:r>
      <w:r w:rsidR="00925712">
        <w:rPr>
          <w:rFonts w:ascii="Arial" w:hAnsi="Arial" w:cs="Arial"/>
          <w:sz w:val="21"/>
          <w:szCs w:val="21"/>
        </w:rPr>
        <w:t>During l</w:t>
      </w:r>
      <w:r w:rsidR="006A16D5">
        <w:rPr>
          <w:rFonts w:ascii="Arial" w:hAnsi="Arial" w:cs="Arial"/>
          <w:sz w:val="21"/>
          <w:szCs w:val="21"/>
        </w:rPr>
        <w:t xml:space="preserve">ast </w:t>
      </w:r>
      <w:r w:rsidR="00D52FAB">
        <w:rPr>
          <w:rFonts w:ascii="Arial" w:hAnsi="Arial" w:cs="Arial"/>
          <w:sz w:val="21"/>
          <w:szCs w:val="21"/>
        </w:rPr>
        <w:t>year’s</w:t>
      </w:r>
      <w:r w:rsidR="00BC2A9D">
        <w:rPr>
          <w:rFonts w:ascii="Arial" w:hAnsi="Arial" w:cs="Arial"/>
          <w:sz w:val="21"/>
          <w:szCs w:val="21"/>
        </w:rPr>
        <w:t xml:space="preserve"> difficult</w:t>
      </w:r>
      <w:r w:rsidR="006A16D5">
        <w:rPr>
          <w:rFonts w:ascii="Arial" w:hAnsi="Arial" w:cs="Arial"/>
          <w:sz w:val="21"/>
          <w:szCs w:val="21"/>
        </w:rPr>
        <w:t xml:space="preserve"> Midwest</w:t>
      </w:r>
      <w:r w:rsidR="00BC2A9D">
        <w:rPr>
          <w:rFonts w:ascii="Arial" w:hAnsi="Arial" w:cs="Arial"/>
          <w:sz w:val="21"/>
          <w:szCs w:val="21"/>
        </w:rPr>
        <w:t xml:space="preserve"> winter</w:t>
      </w:r>
      <w:r w:rsidR="006A16D5">
        <w:rPr>
          <w:rFonts w:ascii="Arial" w:hAnsi="Arial" w:cs="Arial"/>
          <w:sz w:val="21"/>
          <w:szCs w:val="21"/>
        </w:rPr>
        <w:t xml:space="preserve">, slips and falls on ice </w:t>
      </w:r>
      <w:r w:rsidR="00C72D6F">
        <w:rPr>
          <w:rFonts w:ascii="Arial" w:hAnsi="Arial" w:cs="Arial"/>
          <w:sz w:val="21"/>
          <w:szCs w:val="21"/>
        </w:rPr>
        <w:t xml:space="preserve">and snow accounted for nearly </w:t>
      </w:r>
      <w:r w:rsidR="007D7A46">
        <w:rPr>
          <w:rFonts w:ascii="Arial" w:hAnsi="Arial" w:cs="Arial"/>
          <w:sz w:val="21"/>
          <w:szCs w:val="21"/>
        </w:rPr>
        <w:t>one</w:t>
      </w:r>
      <w:r w:rsidR="008610BB">
        <w:rPr>
          <w:rFonts w:ascii="Arial" w:hAnsi="Arial" w:cs="Arial"/>
          <w:sz w:val="21"/>
          <w:szCs w:val="21"/>
        </w:rPr>
        <w:t xml:space="preserve"> third</w:t>
      </w:r>
      <w:r w:rsidR="00C72D6F">
        <w:rPr>
          <w:rFonts w:ascii="Arial" w:hAnsi="Arial" w:cs="Arial"/>
          <w:sz w:val="21"/>
          <w:szCs w:val="21"/>
        </w:rPr>
        <w:t xml:space="preserve"> </w:t>
      </w:r>
      <w:r w:rsidR="006A16D5">
        <w:rPr>
          <w:rFonts w:ascii="Arial" w:hAnsi="Arial" w:cs="Arial"/>
          <w:sz w:val="21"/>
          <w:szCs w:val="21"/>
        </w:rPr>
        <w:t xml:space="preserve">of </w:t>
      </w:r>
      <w:r w:rsidR="008610BB">
        <w:rPr>
          <w:rFonts w:ascii="Arial" w:hAnsi="Arial" w:cs="Arial"/>
          <w:sz w:val="21"/>
          <w:szCs w:val="21"/>
        </w:rPr>
        <w:t>all</w:t>
      </w:r>
      <w:r w:rsidR="0012015D">
        <w:rPr>
          <w:rFonts w:ascii="Arial" w:hAnsi="Arial" w:cs="Arial"/>
          <w:sz w:val="21"/>
          <w:szCs w:val="21"/>
        </w:rPr>
        <w:t xml:space="preserve"> </w:t>
      </w:r>
      <w:r w:rsidR="006A16D5">
        <w:rPr>
          <w:rFonts w:ascii="Arial" w:hAnsi="Arial" w:cs="Arial"/>
          <w:sz w:val="21"/>
          <w:szCs w:val="21"/>
        </w:rPr>
        <w:t>workers’ compensation claims that resulted in lost time from work, according to two leading workers’ compensation carriers.</w:t>
      </w:r>
    </w:p>
    <w:p w:rsidR="00BC2A9D" w:rsidRDefault="00BC2A9D" w:rsidP="00BC2A9D">
      <w:pPr>
        <w:spacing w:line="276" w:lineRule="auto"/>
        <w:rPr>
          <w:rFonts w:ascii="Arial" w:hAnsi="Arial" w:cs="Arial"/>
          <w:sz w:val="21"/>
          <w:szCs w:val="21"/>
        </w:rPr>
      </w:pPr>
    </w:p>
    <w:p w:rsidR="00444E2B" w:rsidRDefault="00BC2A9D" w:rsidP="00444E2B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Accident Fund Insurance Company of Ame</w:t>
      </w:r>
      <w:r w:rsidR="006C74D4">
        <w:rPr>
          <w:rFonts w:ascii="Arial" w:hAnsi="Arial" w:cs="Arial"/>
          <w:sz w:val="21"/>
          <w:szCs w:val="21"/>
        </w:rPr>
        <w:t xml:space="preserve">rica and United Heartland, </w:t>
      </w:r>
      <w:r w:rsidR="00A708EA">
        <w:rPr>
          <w:rFonts w:ascii="Arial" w:hAnsi="Arial" w:cs="Arial"/>
          <w:sz w:val="21"/>
          <w:szCs w:val="21"/>
        </w:rPr>
        <w:t>sp</w:t>
      </w:r>
      <w:r w:rsidR="00F6484D">
        <w:rPr>
          <w:rFonts w:ascii="Arial" w:hAnsi="Arial" w:cs="Arial"/>
          <w:sz w:val="21"/>
          <w:szCs w:val="21"/>
        </w:rPr>
        <w:t xml:space="preserve">ecialists in providing workers’ </w:t>
      </w:r>
      <w:r w:rsidR="00A708EA">
        <w:rPr>
          <w:rFonts w:ascii="Arial" w:hAnsi="Arial" w:cs="Arial"/>
          <w:sz w:val="21"/>
          <w:szCs w:val="21"/>
        </w:rPr>
        <w:t>compensation</w:t>
      </w:r>
      <w:r w:rsidR="00F6484D">
        <w:rPr>
          <w:rFonts w:ascii="Arial" w:hAnsi="Arial" w:cs="Arial"/>
          <w:sz w:val="21"/>
          <w:szCs w:val="21"/>
        </w:rPr>
        <w:t xml:space="preserve"> insurance</w:t>
      </w:r>
      <w:r>
        <w:rPr>
          <w:rFonts w:ascii="Arial" w:hAnsi="Arial" w:cs="Arial"/>
          <w:sz w:val="21"/>
          <w:szCs w:val="21"/>
        </w:rPr>
        <w:t xml:space="preserve">, </w:t>
      </w:r>
      <w:r w:rsidR="006C74D4">
        <w:rPr>
          <w:rFonts w:ascii="Arial" w:hAnsi="Arial" w:cs="Arial"/>
          <w:sz w:val="21"/>
          <w:szCs w:val="21"/>
        </w:rPr>
        <w:t>said</w:t>
      </w:r>
      <w:r w:rsidR="00C72D6F">
        <w:rPr>
          <w:rFonts w:ascii="Arial" w:hAnsi="Arial" w:cs="Arial"/>
          <w:sz w:val="21"/>
          <w:szCs w:val="21"/>
        </w:rPr>
        <w:t xml:space="preserve"> </w:t>
      </w:r>
      <w:r w:rsidR="00AF433B">
        <w:rPr>
          <w:rFonts w:ascii="Arial" w:hAnsi="Arial" w:cs="Arial"/>
          <w:sz w:val="21"/>
          <w:szCs w:val="21"/>
        </w:rPr>
        <w:t xml:space="preserve">winter-related slips and falls </w:t>
      </w:r>
      <w:r w:rsidR="006C74D4">
        <w:rPr>
          <w:rFonts w:ascii="Arial" w:hAnsi="Arial" w:cs="Arial"/>
          <w:sz w:val="21"/>
          <w:szCs w:val="21"/>
        </w:rPr>
        <w:t xml:space="preserve">claims </w:t>
      </w:r>
      <w:r w:rsidR="00925712">
        <w:rPr>
          <w:rFonts w:ascii="Arial" w:hAnsi="Arial" w:cs="Arial"/>
          <w:sz w:val="21"/>
          <w:szCs w:val="21"/>
        </w:rPr>
        <w:t xml:space="preserve">doubled in </w:t>
      </w:r>
      <w:r w:rsidR="006E6494">
        <w:rPr>
          <w:rFonts w:ascii="Arial" w:hAnsi="Arial" w:cs="Arial"/>
          <w:sz w:val="21"/>
          <w:szCs w:val="21"/>
        </w:rPr>
        <w:t>2013</w:t>
      </w:r>
      <w:r w:rsidR="00EF4091">
        <w:rPr>
          <w:rFonts w:ascii="Arial" w:hAnsi="Arial" w:cs="Arial"/>
          <w:sz w:val="21"/>
          <w:szCs w:val="21"/>
        </w:rPr>
        <w:t>-2014</w:t>
      </w:r>
      <w:r w:rsidR="006E6494">
        <w:rPr>
          <w:rFonts w:ascii="Arial" w:hAnsi="Arial" w:cs="Arial"/>
          <w:sz w:val="21"/>
          <w:szCs w:val="21"/>
        </w:rPr>
        <w:t xml:space="preserve"> </w:t>
      </w:r>
      <w:r w:rsidR="00C72D6F">
        <w:rPr>
          <w:rFonts w:ascii="Arial" w:hAnsi="Arial" w:cs="Arial"/>
          <w:sz w:val="21"/>
          <w:szCs w:val="21"/>
        </w:rPr>
        <w:t>over the previous year</w:t>
      </w:r>
      <w:r w:rsidR="006E6898">
        <w:rPr>
          <w:rFonts w:ascii="Arial" w:hAnsi="Arial" w:cs="Arial"/>
          <w:sz w:val="21"/>
          <w:szCs w:val="21"/>
        </w:rPr>
        <w:t xml:space="preserve">, </w:t>
      </w:r>
      <w:r w:rsidR="00560F93">
        <w:rPr>
          <w:rFonts w:ascii="Arial" w:hAnsi="Arial" w:cs="Arial"/>
          <w:sz w:val="21"/>
          <w:szCs w:val="21"/>
        </w:rPr>
        <w:t>represent</w:t>
      </w:r>
      <w:r w:rsidR="006E6898">
        <w:rPr>
          <w:rFonts w:ascii="Arial" w:hAnsi="Arial" w:cs="Arial"/>
          <w:sz w:val="21"/>
          <w:szCs w:val="21"/>
        </w:rPr>
        <w:t>ing</w:t>
      </w:r>
      <w:r w:rsidR="00560F93">
        <w:rPr>
          <w:rFonts w:ascii="Arial" w:hAnsi="Arial" w:cs="Arial"/>
          <w:sz w:val="21"/>
          <w:szCs w:val="21"/>
        </w:rPr>
        <w:t xml:space="preserve"> 29</w:t>
      </w:r>
      <w:r w:rsidR="001A47B1">
        <w:rPr>
          <w:rFonts w:ascii="Arial" w:hAnsi="Arial" w:cs="Arial"/>
          <w:sz w:val="21"/>
          <w:szCs w:val="21"/>
        </w:rPr>
        <w:t xml:space="preserve"> percent of all workers’ compensation claims</w:t>
      </w:r>
      <w:r w:rsidR="009F1D9E">
        <w:rPr>
          <w:rFonts w:ascii="Arial" w:hAnsi="Arial" w:cs="Arial"/>
          <w:sz w:val="21"/>
          <w:szCs w:val="21"/>
        </w:rPr>
        <w:t xml:space="preserve">. </w:t>
      </w:r>
      <w:r w:rsidR="000229E9">
        <w:rPr>
          <w:rFonts w:ascii="Arial" w:hAnsi="Arial" w:cs="Arial"/>
          <w:sz w:val="21"/>
          <w:szCs w:val="21"/>
        </w:rPr>
        <w:t xml:space="preserve">By state, </w:t>
      </w:r>
      <w:r w:rsidR="00925712">
        <w:rPr>
          <w:rFonts w:ascii="Arial" w:hAnsi="Arial" w:cs="Arial"/>
          <w:sz w:val="21"/>
          <w:szCs w:val="21"/>
        </w:rPr>
        <w:t>the numbers peaked at:</w:t>
      </w:r>
    </w:p>
    <w:p w:rsidR="00444E2B" w:rsidRDefault="00444E2B" w:rsidP="00444E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Indiana – 37 percent</w:t>
      </w:r>
      <w:r w:rsidR="00C60DE9">
        <w:rPr>
          <w:rFonts w:ascii="Arial" w:hAnsi="Arial" w:cs="Arial"/>
          <w:sz w:val="21"/>
          <w:szCs w:val="21"/>
        </w:rPr>
        <w:t xml:space="preserve"> </w:t>
      </w:r>
    </w:p>
    <w:p w:rsidR="00444E2B" w:rsidRDefault="00444E2B" w:rsidP="00444E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Wisconsin – 33 percent</w:t>
      </w:r>
      <w:r w:rsidR="00C60DE9">
        <w:rPr>
          <w:rFonts w:ascii="Arial" w:hAnsi="Arial" w:cs="Arial"/>
          <w:sz w:val="21"/>
          <w:szCs w:val="21"/>
        </w:rPr>
        <w:t xml:space="preserve"> </w:t>
      </w:r>
    </w:p>
    <w:p w:rsidR="00444E2B" w:rsidRDefault="00444E2B" w:rsidP="00444E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Michigan – 32 percent</w:t>
      </w:r>
      <w:r w:rsidR="00AF433B">
        <w:rPr>
          <w:rFonts w:ascii="Arial" w:hAnsi="Arial" w:cs="Arial"/>
          <w:sz w:val="21"/>
          <w:szCs w:val="21"/>
        </w:rPr>
        <w:t xml:space="preserve"> </w:t>
      </w:r>
    </w:p>
    <w:p w:rsidR="00444E2B" w:rsidRDefault="00444E2B" w:rsidP="00444E2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Illinois – 32 percent</w:t>
      </w:r>
      <w:r w:rsidR="00AF433B">
        <w:rPr>
          <w:rFonts w:ascii="Arial" w:hAnsi="Arial" w:cs="Arial"/>
          <w:sz w:val="21"/>
          <w:szCs w:val="21"/>
        </w:rPr>
        <w:t xml:space="preserve"> </w:t>
      </w:r>
    </w:p>
    <w:p w:rsidR="00925712" w:rsidRDefault="00444E2B" w:rsidP="0092571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00925712">
        <w:rPr>
          <w:rFonts w:ascii="Arial" w:hAnsi="Arial" w:cs="Arial"/>
          <w:sz w:val="21"/>
          <w:szCs w:val="21"/>
        </w:rPr>
        <w:t>Minnesota – 29 percent</w:t>
      </w:r>
      <w:r w:rsidR="00AF433B" w:rsidRPr="00925712">
        <w:rPr>
          <w:rFonts w:ascii="Arial" w:hAnsi="Arial" w:cs="Arial"/>
          <w:sz w:val="21"/>
          <w:szCs w:val="21"/>
        </w:rPr>
        <w:t xml:space="preserve"> </w:t>
      </w:r>
    </w:p>
    <w:p w:rsidR="009140D9" w:rsidRPr="007D7A46" w:rsidRDefault="009140D9" w:rsidP="009140D9">
      <w:pPr>
        <w:spacing w:line="276" w:lineRule="auto"/>
        <w:ind w:left="360"/>
        <w:rPr>
          <w:rFonts w:ascii="Arial" w:hAnsi="Arial" w:cs="Arial"/>
          <w:sz w:val="17"/>
          <w:szCs w:val="17"/>
        </w:rPr>
      </w:pPr>
      <w:r w:rsidRPr="007D7A46">
        <w:rPr>
          <w:rFonts w:ascii="Arial" w:hAnsi="Arial" w:cs="Arial"/>
          <w:i/>
          <w:sz w:val="17"/>
          <w:szCs w:val="17"/>
        </w:rPr>
        <w:t>*Trends were consistent throughout cold-weather regions of the U.S.</w:t>
      </w:r>
      <w:r w:rsidR="00A708EA" w:rsidRPr="007D7A46">
        <w:rPr>
          <w:rFonts w:ascii="Arial" w:hAnsi="Arial" w:cs="Arial"/>
          <w:i/>
          <w:sz w:val="17"/>
          <w:szCs w:val="17"/>
        </w:rPr>
        <w:t xml:space="preserve"> S</w:t>
      </w:r>
      <w:r w:rsidR="009F0C43">
        <w:rPr>
          <w:rFonts w:ascii="Arial" w:hAnsi="Arial" w:cs="Arial"/>
          <w:i/>
          <w:sz w:val="17"/>
          <w:szCs w:val="17"/>
        </w:rPr>
        <w:t>tatistically significant claims data</w:t>
      </w:r>
      <w:r w:rsidR="00A708EA" w:rsidRPr="007D7A46">
        <w:rPr>
          <w:rFonts w:ascii="Arial" w:hAnsi="Arial" w:cs="Arial"/>
          <w:i/>
          <w:sz w:val="17"/>
          <w:szCs w:val="17"/>
        </w:rPr>
        <w:t xml:space="preserve"> not available</w:t>
      </w:r>
      <w:r w:rsidRPr="007D7A46">
        <w:rPr>
          <w:rFonts w:ascii="Arial" w:hAnsi="Arial" w:cs="Arial"/>
          <w:i/>
          <w:sz w:val="17"/>
          <w:szCs w:val="17"/>
        </w:rPr>
        <w:t xml:space="preserve"> for </w:t>
      </w:r>
      <w:r w:rsidR="00F70383" w:rsidRPr="007D7A46">
        <w:rPr>
          <w:rFonts w:ascii="Arial" w:hAnsi="Arial" w:cs="Arial"/>
          <w:i/>
          <w:sz w:val="17"/>
          <w:szCs w:val="17"/>
        </w:rPr>
        <w:t>other</w:t>
      </w:r>
      <w:r w:rsidRPr="007D7A46">
        <w:rPr>
          <w:rFonts w:ascii="Arial" w:hAnsi="Arial" w:cs="Arial"/>
          <w:i/>
          <w:sz w:val="17"/>
          <w:szCs w:val="17"/>
        </w:rPr>
        <w:t xml:space="preserve"> states</w:t>
      </w:r>
      <w:r w:rsidRPr="007D7A46">
        <w:rPr>
          <w:rFonts w:ascii="Arial" w:hAnsi="Arial" w:cs="Arial"/>
          <w:sz w:val="17"/>
          <w:szCs w:val="17"/>
        </w:rPr>
        <w:t>.</w:t>
      </w:r>
    </w:p>
    <w:p w:rsidR="00B82681" w:rsidRDefault="00B82681" w:rsidP="00BC2A9D">
      <w:pPr>
        <w:spacing w:line="276" w:lineRule="auto"/>
        <w:rPr>
          <w:rFonts w:ascii="Arial" w:hAnsi="Arial" w:cs="Arial"/>
          <w:sz w:val="21"/>
          <w:szCs w:val="21"/>
        </w:rPr>
      </w:pPr>
    </w:p>
    <w:p w:rsidR="006C74D4" w:rsidRDefault="006C74D4" w:rsidP="00BC2A9D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 w:rsidR="0000212D">
        <w:rPr>
          <w:rFonts w:ascii="Arial" w:hAnsi="Arial" w:cs="Arial"/>
          <w:sz w:val="21"/>
          <w:szCs w:val="21"/>
        </w:rPr>
        <w:t xml:space="preserve">Winter-related slips and falls </w:t>
      </w:r>
      <w:r w:rsidR="00A708EA">
        <w:rPr>
          <w:rFonts w:ascii="Arial" w:hAnsi="Arial" w:cs="Arial"/>
          <w:sz w:val="21"/>
          <w:szCs w:val="21"/>
        </w:rPr>
        <w:t>have a significant negative impact on</w:t>
      </w:r>
      <w:r w:rsidR="0000212D">
        <w:rPr>
          <w:rFonts w:ascii="Arial" w:hAnsi="Arial" w:cs="Arial"/>
          <w:sz w:val="21"/>
          <w:szCs w:val="21"/>
        </w:rPr>
        <w:t xml:space="preserve"> American business</w:t>
      </w:r>
      <w:r w:rsidR="00A708EA">
        <w:rPr>
          <w:rFonts w:ascii="Arial" w:hAnsi="Arial" w:cs="Arial"/>
          <w:sz w:val="21"/>
          <w:szCs w:val="21"/>
        </w:rPr>
        <w:t>es</w:t>
      </w:r>
      <w:r w:rsidR="0000212D">
        <w:rPr>
          <w:rFonts w:ascii="Arial" w:hAnsi="Arial" w:cs="Arial"/>
          <w:sz w:val="21"/>
          <w:szCs w:val="21"/>
        </w:rPr>
        <w:t xml:space="preserve"> each year</w:t>
      </w:r>
      <w:r w:rsidR="00A708EA">
        <w:rPr>
          <w:rFonts w:ascii="Arial" w:hAnsi="Arial" w:cs="Arial"/>
          <w:sz w:val="21"/>
          <w:szCs w:val="21"/>
        </w:rPr>
        <w:t>, resulting</w:t>
      </w:r>
      <w:r w:rsidR="0000212D">
        <w:rPr>
          <w:rFonts w:ascii="Arial" w:hAnsi="Arial" w:cs="Arial"/>
          <w:sz w:val="21"/>
          <w:szCs w:val="21"/>
        </w:rPr>
        <w:t xml:space="preserve"> in time off work, temporary employee costs, overtime for existing employees and increased insurance costs,” </w:t>
      </w:r>
      <w:r>
        <w:rPr>
          <w:rFonts w:ascii="Arial" w:hAnsi="Arial" w:cs="Arial"/>
          <w:sz w:val="21"/>
          <w:szCs w:val="21"/>
        </w:rPr>
        <w:t>said Mike Britt, president of Accident Fund Insurance Company of America. “</w:t>
      </w:r>
      <w:r w:rsidR="00A708EA">
        <w:rPr>
          <w:rFonts w:ascii="Arial" w:hAnsi="Arial" w:cs="Arial"/>
          <w:sz w:val="21"/>
          <w:szCs w:val="21"/>
        </w:rPr>
        <w:t xml:space="preserve">To avoid </w:t>
      </w:r>
      <w:r w:rsidR="00AD2D0A">
        <w:rPr>
          <w:rFonts w:ascii="Arial" w:hAnsi="Arial" w:cs="Arial"/>
          <w:sz w:val="21"/>
          <w:szCs w:val="21"/>
        </w:rPr>
        <w:t xml:space="preserve">these costs </w:t>
      </w:r>
      <w:r w:rsidR="00A708EA">
        <w:rPr>
          <w:rFonts w:ascii="Arial" w:hAnsi="Arial" w:cs="Arial"/>
          <w:sz w:val="21"/>
          <w:szCs w:val="21"/>
        </w:rPr>
        <w:t>this winter, e</w:t>
      </w:r>
      <w:r w:rsidR="00BE6EF1">
        <w:rPr>
          <w:rFonts w:ascii="Arial" w:hAnsi="Arial" w:cs="Arial"/>
          <w:sz w:val="21"/>
          <w:szCs w:val="21"/>
        </w:rPr>
        <w:t>mployers need to be extra vigilant and employees should exercise extreme caution</w:t>
      </w:r>
      <w:r w:rsidR="006E6494">
        <w:rPr>
          <w:rFonts w:ascii="Arial" w:hAnsi="Arial" w:cs="Arial"/>
          <w:sz w:val="21"/>
          <w:szCs w:val="21"/>
        </w:rPr>
        <w:t xml:space="preserve"> in the months ahead.”</w:t>
      </w:r>
    </w:p>
    <w:p w:rsidR="006E6494" w:rsidRDefault="006E6494" w:rsidP="00BC2A9D">
      <w:pPr>
        <w:spacing w:line="276" w:lineRule="auto"/>
        <w:rPr>
          <w:rFonts w:ascii="Arial" w:hAnsi="Arial" w:cs="Arial"/>
          <w:sz w:val="21"/>
          <w:szCs w:val="21"/>
        </w:rPr>
      </w:pPr>
    </w:p>
    <w:p w:rsidR="00E01F35" w:rsidRDefault="00A708EA" w:rsidP="00E01F3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Steve Cooper, president of United Heartland, echoed the sentiment. </w:t>
      </w:r>
      <w:r w:rsidR="006E6494">
        <w:rPr>
          <w:rFonts w:ascii="Arial" w:hAnsi="Arial" w:cs="Arial"/>
          <w:sz w:val="21"/>
          <w:szCs w:val="21"/>
        </w:rPr>
        <w:t>“</w:t>
      </w:r>
      <w:r w:rsidR="0000212D">
        <w:rPr>
          <w:rFonts w:ascii="Arial" w:hAnsi="Arial" w:cs="Arial"/>
          <w:sz w:val="21"/>
          <w:szCs w:val="21"/>
        </w:rPr>
        <w:t>The Midwest and nearby</w:t>
      </w:r>
      <w:r w:rsidR="00B37AE5">
        <w:rPr>
          <w:rFonts w:ascii="Arial" w:hAnsi="Arial" w:cs="Arial"/>
          <w:sz w:val="21"/>
          <w:szCs w:val="21"/>
        </w:rPr>
        <w:t xml:space="preserve"> states </w:t>
      </w:r>
      <w:r w:rsidR="00AD2D0A">
        <w:rPr>
          <w:rFonts w:ascii="Arial" w:hAnsi="Arial" w:cs="Arial"/>
          <w:sz w:val="21"/>
          <w:szCs w:val="21"/>
        </w:rPr>
        <w:t>including</w:t>
      </w:r>
      <w:r w:rsidR="00B37AE5">
        <w:rPr>
          <w:rFonts w:ascii="Arial" w:hAnsi="Arial" w:cs="Arial"/>
          <w:sz w:val="21"/>
          <w:szCs w:val="21"/>
        </w:rPr>
        <w:t xml:space="preserve"> Iowa, Nebraska, Kansas and Missouri were</w:t>
      </w:r>
      <w:r w:rsidR="00632E74">
        <w:rPr>
          <w:rFonts w:ascii="Arial" w:hAnsi="Arial" w:cs="Arial"/>
          <w:sz w:val="21"/>
          <w:szCs w:val="21"/>
        </w:rPr>
        <w:t xml:space="preserve"> </w:t>
      </w:r>
      <w:r w:rsidR="00AD2D0A">
        <w:rPr>
          <w:rFonts w:ascii="Arial" w:hAnsi="Arial" w:cs="Arial"/>
          <w:sz w:val="21"/>
          <w:szCs w:val="21"/>
        </w:rPr>
        <w:t xml:space="preserve">hit </w:t>
      </w:r>
      <w:r w:rsidR="00632E74">
        <w:rPr>
          <w:rFonts w:ascii="Arial" w:hAnsi="Arial" w:cs="Arial"/>
          <w:sz w:val="21"/>
          <w:szCs w:val="21"/>
        </w:rPr>
        <w:t xml:space="preserve">particularly hard </w:t>
      </w:r>
      <w:r>
        <w:rPr>
          <w:rFonts w:ascii="Arial" w:hAnsi="Arial" w:cs="Arial"/>
          <w:sz w:val="21"/>
          <w:szCs w:val="21"/>
        </w:rPr>
        <w:t>last year</w:t>
      </w:r>
      <w:r w:rsidR="00632E74">
        <w:rPr>
          <w:rFonts w:ascii="Arial" w:hAnsi="Arial" w:cs="Arial"/>
          <w:sz w:val="21"/>
          <w:szCs w:val="21"/>
        </w:rPr>
        <w:t>,</w:t>
      </w:r>
      <w:r w:rsidR="00340EBA">
        <w:rPr>
          <w:rFonts w:ascii="Arial" w:hAnsi="Arial" w:cs="Arial"/>
          <w:sz w:val="21"/>
          <w:szCs w:val="21"/>
        </w:rPr>
        <w:t xml:space="preserve"> but </w:t>
      </w:r>
      <w:r w:rsidR="00B37AE5">
        <w:rPr>
          <w:rFonts w:ascii="Arial" w:hAnsi="Arial" w:cs="Arial"/>
          <w:sz w:val="21"/>
          <w:szCs w:val="21"/>
        </w:rPr>
        <w:t>other regions also experienced their</w:t>
      </w:r>
      <w:r w:rsidR="00340EBA">
        <w:rPr>
          <w:rFonts w:ascii="Arial" w:hAnsi="Arial" w:cs="Arial"/>
          <w:sz w:val="21"/>
          <w:szCs w:val="21"/>
        </w:rPr>
        <w:t xml:space="preserve"> share of icy conditions,</w:t>
      </w:r>
      <w:r w:rsidR="00AD2D0A">
        <w:rPr>
          <w:rFonts w:ascii="Arial" w:hAnsi="Arial" w:cs="Arial"/>
          <w:sz w:val="21"/>
          <w:szCs w:val="21"/>
        </w:rPr>
        <w:t xml:space="preserve">” </w:t>
      </w:r>
      <w:r w:rsidR="00632E74">
        <w:rPr>
          <w:rFonts w:ascii="Arial" w:hAnsi="Arial" w:cs="Arial"/>
          <w:sz w:val="21"/>
          <w:szCs w:val="21"/>
        </w:rPr>
        <w:t>Cooper</w:t>
      </w:r>
      <w:r>
        <w:rPr>
          <w:rFonts w:ascii="Arial" w:hAnsi="Arial" w:cs="Arial"/>
          <w:sz w:val="21"/>
          <w:szCs w:val="21"/>
        </w:rPr>
        <w:t xml:space="preserve"> said</w:t>
      </w:r>
      <w:r w:rsidR="00632E74">
        <w:rPr>
          <w:rFonts w:ascii="Arial" w:hAnsi="Arial" w:cs="Arial"/>
          <w:sz w:val="21"/>
          <w:szCs w:val="21"/>
        </w:rPr>
        <w:t>. “</w:t>
      </w:r>
      <w:r w:rsidR="00C22147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lthough w</w:t>
      </w:r>
      <w:r w:rsidR="00632E74">
        <w:rPr>
          <w:rFonts w:ascii="Arial" w:hAnsi="Arial" w:cs="Arial"/>
          <w:sz w:val="21"/>
          <w:szCs w:val="21"/>
        </w:rPr>
        <w:t xml:space="preserve">e can’t change the weather, we can do </w:t>
      </w:r>
      <w:r>
        <w:rPr>
          <w:rFonts w:ascii="Arial" w:hAnsi="Arial" w:cs="Arial"/>
          <w:sz w:val="21"/>
          <w:szCs w:val="21"/>
        </w:rPr>
        <w:t xml:space="preserve">much </w:t>
      </w:r>
      <w:r w:rsidR="00632E74">
        <w:rPr>
          <w:rFonts w:ascii="Arial" w:hAnsi="Arial" w:cs="Arial"/>
          <w:sz w:val="21"/>
          <w:szCs w:val="21"/>
        </w:rPr>
        <w:t>more to prepare and keep workers safe</w:t>
      </w:r>
      <w:r w:rsidR="00C22147">
        <w:rPr>
          <w:rFonts w:ascii="Arial" w:hAnsi="Arial" w:cs="Arial"/>
          <w:sz w:val="21"/>
          <w:szCs w:val="21"/>
        </w:rPr>
        <w:t>, beginning with some common-sense reminders</w:t>
      </w:r>
      <w:r w:rsidR="00632E74">
        <w:rPr>
          <w:rFonts w:ascii="Arial" w:hAnsi="Arial" w:cs="Arial"/>
          <w:sz w:val="21"/>
          <w:szCs w:val="21"/>
        </w:rPr>
        <w:t>.”</w:t>
      </w:r>
      <w:r w:rsidR="00E01F35" w:rsidRPr="00E01F35">
        <w:rPr>
          <w:rFonts w:ascii="Arial" w:hAnsi="Arial" w:cs="Arial"/>
          <w:b/>
        </w:rPr>
        <w:t xml:space="preserve"> </w:t>
      </w:r>
    </w:p>
    <w:p w:rsidR="00EF1EC8" w:rsidRDefault="00EF1EC8" w:rsidP="00BC2A9D">
      <w:pPr>
        <w:spacing w:line="276" w:lineRule="auto"/>
        <w:rPr>
          <w:rFonts w:ascii="Arial" w:hAnsi="Arial" w:cs="Arial"/>
          <w:sz w:val="21"/>
          <w:szCs w:val="21"/>
        </w:rPr>
      </w:pPr>
    </w:p>
    <w:p w:rsidR="00EF1EC8" w:rsidRPr="00EF1EC8" w:rsidRDefault="006E6898" w:rsidP="00BC2A9D"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Tips for</w:t>
      </w:r>
      <w:r w:rsidR="00EF1EC8">
        <w:rPr>
          <w:rFonts w:ascii="Arial" w:hAnsi="Arial" w:cs="Arial"/>
          <w:b/>
          <w:sz w:val="21"/>
          <w:szCs w:val="21"/>
        </w:rPr>
        <w:t xml:space="preserve"> Winter Safety </w:t>
      </w:r>
      <w:r>
        <w:rPr>
          <w:rFonts w:ascii="Arial" w:hAnsi="Arial" w:cs="Arial"/>
          <w:b/>
          <w:sz w:val="21"/>
          <w:szCs w:val="21"/>
        </w:rPr>
        <w:t xml:space="preserve">and New </w:t>
      </w:r>
      <w:r w:rsidR="00EF1EC8">
        <w:rPr>
          <w:rFonts w:ascii="Arial" w:hAnsi="Arial" w:cs="Arial"/>
          <w:b/>
          <w:sz w:val="21"/>
          <w:szCs w:val="21"/>
        </w:rPr>
        <w:t>Campaign f</w:t>
      </w:r>
      <w:r w:rsidR="00EF1EC8" w:rsidRPr="00EF1EC8">
        <w:rPr>
          <w:rFonts w:ascii="Arial" w:hAnsi="Arial" w:cs="Arial"/>
          <w:b/>
          <w:sz w:val="21"/>
          <w:szCs w:val="21"/>
        </w:rPr>
        <w:t>or Employers</w:t>
      </w:r>
    </w:p>
    <w:p w:rsidR="006E6898" w:rsidRPr="007D7A46" w:rsidRDefault="00AD2D0A" w:rsidP="006E6898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</w:t>
      </w:r>
      <w:r w:rsidR="006E6898" w:rsidRPr="007D7A46">
        <w:rPr>
          <w:rFonts w:ascii="Arial" w:hAnsi="Arial" w:cs="Arial"/>
          <w:sz w:val="21"/>
          <w:szCs w:val="21"/>
        </w:rPr>
        <w:t xml:space="preserve"> help avoid injury when walking on ice and snow, </w:t>
      </w:r>
      <w:r>
        <w:rPr>
          <w:rFonts w:ascii="Arial" w:hAnsi="Arial" w:cs="Arial"/>
          <w:sz w:val="21"/>
          <w:szCs w:val="21"/>
        </w:rPr>
        <w:t>Accident Fund and United Heartland offer simple tips</w:t>
      </w:r>
      <w:r w:rsidR="006E6898" w:rsidRPr="007D7A46">
        <w:rPr>
          <w:rFonts w:ascii="Arial" w:hAnsi="Arial" w:cs="Arial"/>
          <w:sz w:val="21"/>
          <w:szCs w:val="21"/>
        </w:rPr>
        <w:t>:</w:t>
      </w:r>
    </w:p>
    <w:p w:rsidR="006E6898" w:rsidRPr="00745132" w:rsidRDefault="006E6898" w:rsidP="006E689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745132">
        <w:rPr>
          <w:rFonts w:ascii="Arial" w:hAnsi="Arial" w:cs="Arial"/>
          <w:sz w:val="21"/>
          <w:szCs w:val="21"/>
        </w:rPr>
        <w:t>Walk slowly and deliberately and wear boots or other slip-resistant footwear</w:t>
      </w:r>
    </w:p>
    <w:p w:rsidR="006E6898" w:rsidRPr="00745132" w:rsidRDefault="006E6898" w:rsidP="006E689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745132">
        <w:rPr>
          <w:rFonts w:ascii="Arial" w:hAnsi="Arial" w:cs="Arial"/>
          <w:sz w:val="21"/>
          <w:szCs w:val="21"/>
        </w:rPr>
        <w:t xml:space="preserve">Be prepared for black ice formation after melting occurs </w:t>
      </w:r>
    </w:p>
    <w:p w:rsidR="006E6898" w:rsidRPr="00745132" w:rsidRDefault="006E6898" w:rsidP="006E689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745132">
        <w:rPr>
          <w:rFonts w:ascii="Arial" w:hAnsi="Arial" w:cs="Arial"/>
          <w:sz w:val="21"/>
          <w:szCs w:val="21"/>
        </w:rPr>
        <w:t xml:space="preserve">Exercise caution when getting in and out of vehicles </w:t>
      </w:r>
    </w:p>
    <w:p w:rsidR="006E6898" w:rsidRPr="00745132" w:rsidRDefault="006E6898" w:rsidP="006E689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745132">
        <w:rPr>
          <w:rFonts w:ascii="Arial" w:hAnsi="Arial" w:cs="Arial"/>
          <w:sz w:val="21"/>
          <w:szCs w:val="21"/>
        </w:rPr>
        <w:t xml:space="preserve">Watch for slippery floors when entering buildings </w:t>
      </w:r>
    </w:p>
    <w:p w:rsidR="006E6898" w:rsidRDefault="006E6898" w:rsidP="006E689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 w:rsidRPr="00745132">
        <w:rPr>
          <w:rFonts w:ascii="Arial" w:hAnsi="Arial" w:cs="Arial"/>
          <w:sz w:val="21"/>
          <w:szCs w:val="21"/>
        </w:rPr>
        <w:t>Avoid carrying items, keep hands empty so arms are fr</w:t>
      </w:r>
      <w:r>
        <w:rPr>
          <w:rFonts w:ascii="Arial" w:hAnsi="Arial" w:cs="Arial"/>
          <w:sz w:val="21"/>
          <w:szCs w:val="21"/>
        </w:rPr>
        <w:t>ee to move for stabilization – u</w:t>
      </w:r>
      <w:r w:rsidRPr="00745132">
        <w:rPr>
          <w:rFonts w:ascii="Arial" w:hAnsi="Arial" w:cs="Arial"/>
          <w:sz w:val="21"/>
          <w:szCs w:val="21"/>
        </w:rPr>
        <w:t>se backpacks if possible</w:t>
      </w:r>
    </w:p>
    <w:p w:rsidR="003A6CC1" w:rsidRDefault="00AD2D0A" w:rsidP="00BC2A9D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Along with this advice and to </w:t>
      </w:r>
      <w:r w:rsidR="006E6898">
        <w:rPr>
          <w:rFonts w:ascii="Arial" w:hAnsi="Arial" w:cs="Arial"/>
          <w:sz w:val="21"/>
          <w:szCs w:val="21"/>
        </w:rPr>
        <w:t>provide even greater slip and fall protection this winter, l</w:t>
      </w:r>
      <w:r w:rsidR="00EF4091">
        <w:rPr>
          <w:rFonts w:ascii="Arial" w:hAnsi="Arial" w:cs="Arial"/>
          <w:sz w:val="21"/>
          <w:szCs w:val="21"/>
        </w:rPr>
        <w:t xml:space="preserve">oss prevention experts from Accident Fund and United Heartland </w:t>
      </w:r>
      <w:r w:rsidR="006E6898">
        <w:rPr>
          <w:rFonts w:ascii="Arial" w:hAnsi="Arial" w:cs="Arial"/>
          <w:sz w:val="21"/>
          <w:szCs w:val="21"/>
        </w:rPr>
        <w:t xml:space="preserve">will </w:t>
      </w:r>
      <w:r w:rsidR="0012015D">
        <w:rPr>
          <w:rFonts w:ascii="Arial" w:hAnsi="Arial" w:cs="Arial"/>
          <w:sz w:val="21"/>
          <w:szCs w:val="21"/>
        </w:rPr>
        <w:t>launch</w:t>
      </w:r>
      <w:r w:rsidR="00FA32C7">
        <w:rPr>
          <w:rFonts w:ascii="Arial" w:hAnsi="Arial" w:cs="Arial"/>
          <w:sz w:val="21"/>
          <w:szCs w:val="21"/>
        </w:rPr>
        <w:t xml:space="preserve"> their annual</w:t>
      </w:r>
      <w:r w:rsidR="0012015D">
        <w:rPr>
          <w:rFonts w:ascii="Arial" w:hAnsi="Arial" w:cs="Arial"/>
          <w:sz w:val="21"/>
          <w:szCs w:val="21"/>
        </w:rPr>
        <w:t xml:space="preserve"> safety campaign</w:t>
      </w:r>
      <w:r w:rsidR="00B0007F">
        <w:rPr>
          <w:rFonts w:ascii="Arial" w:hAnsi="Arial" w:cs="Arial"/>
          <w:sz w:val="21"/>
          <w:szCs w:val="21"/>
        </w:rPr>
        <w:t>s</w:t>
      </w:r>
      <w:r w:rsidR="0012015D">
        <w:rPr>
          <w:rFonts w:ascii="Arial" w:hAnsi="Arial" w:cs="Arial"/>
          <w:sz w:val="21"/>
          <w:szCs w:val="21"/>
        </w:rPr>
        <w:t xml:space="preserve"> </w:t>
      </w:r>
      <w:r w:rsidR="008010A2">
        <w:rPr>
          <w:rFonts w:ascii="Arial" w:hAnsi="Arial" w:cs="Arial"/>
          <w:sz w:val="21"/>
          <w:szCs w:val="21"/>
        </w:rPr>
        <w:t>this month</w:t>
      </w:r>
      <w:r>
        <w:rPr>
          <w:rFonts w:ascii="Arial" w:hAnsi="Arial" w:cs="Arial"/>
          <w:sz w:val="21"/>
          <w:szCs w:val="21"/>
        </w:rPr>
        <w:t xml:space="preserve">. </w:t>
      </w:r>
      <w:r w:rsidR="0012015D">
        <w:rPr>
          <w:rFonts w:ascii="Arial" w:hAnsi="Arial" w:cs="Arial"/>
          <w:sz w:val="21"/>
          <w:szCs w:val="21"/>
        </w:rPr>
        <w:t>Beginning with snow and ice removal plans, the campaign addresses everything</w:t>
      </w:r>
      <w:r w:rsidR="00461A37">
        <w:rPr>
          <w:rFonts w:ascii="Arial" w:hAnsi="Arial" w:cs="Arial"/>
          <w:sz w:val="21"/>
          <w:szCs w:val="21"/>
        </w:rPr>
        <w:t xml:space="preserve"> from proper salting </w:t>
      </w:r>
      <w:r w:rsidR="005B4203">
        <w:rPr>
          <w:rFonts w:ascii="Arial" w:hAnsi="Arial" w:cs="Arial"/>
          <w:sz w:val="21"/>
          <w:szCs w:val="21"/>
        </w:rPr>
        <w:t xml:space="preserve">and shoveling </w:t>
      </w:r>
      <w:r w:rsidR="00461A37">
        <w:rPr>
          <w:rFonts w:ascii="Arial" w:hAnsi="Arial" w:cs="Arial"/>
          <w:sz w:val="21"/>
          <w:szCs w:val="21"/>
        </w:rPr>
        <w:t>techniques</w:t>
      </w:r>
      <w:r w:rsidR="0012015D">
        <w:rPr>
          <w:rFonts w:ascii="Arial" w:hAnsi="Arial" w:cs="Arial"/>
          <w:sz w:val="21"/>
          <w:szCs w:val="21"/>
        </w:rPr>
        <w:t xml:space="preserve"> to </w:t>
      </w:r>
      <w:r w:rsidR="00461A37">
        <w:rPr>
          <w:rFonts w:ascii="Arial" w:hAnsi="Arial" w:cs="Arial"/>
          <w:sz w:val="21"/>
          <w:szCs w:val="21"/>
        </w:rPr>
        <w:t>the importance of wearing the right footwear, and gives employers the resources and ideas necessary to create a campaign to help reduce costly workplace accidents.</w:t>
      </w:r>
    </w:p>
    <w:p w:rsidR="005B4203" w:rsidRDefault="005B4203" w:rsidP="00BC2A9D">
      <w:pPr>
        <w:spacing w:line="276" w:lineRule="auto"/>
        <w:rPr>
          <w:rFonts w:ascii="Arial" w:hAnsi="Arial" w:cs="Arial"/>
          <w:sz w:val="21"/>
          <w:szCs w:val="21"/>
        </w:rPr>
      </w:pPr>
    </w:p>
    <w:p w:rsidR="005B4203" w:rsidRDefault="005B4203" w:rsidP="00BC2A9D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Employers are o</w:t>
      </w:r>
      <w:r w:rsidR="00EE1ABF">
        <w:rPr>
          <w:rFonts w:ascii="Arial" w:hAnsi="Arial" w:cs="Arial"/>
          <w:sz w:val="21"/>
          <w:szCs w:val="21"/>
        </w:rPr>
        <w:t>ffered a host of resources</w:t>
      </w:r>
      <w:r w:rsidR="006E6898">
        <w:rPr>
          <w:rFonts w:ascii="Arial" w:hAnsi="Arial" w:cs="Arial"/>
          <w:sz w:val="21"/>
          <w:szCs w:val="21"/>
        </w:rPr>
        <w:t>, including</w:t>
      </w:r>
      <w:r>
        <w:rPr>
          <w:rFonts w:ascii="Arial" w:hAnsi="Arial" w:cs="Arial"/>
          <w:sz w:val="21"/>
          <w:szCs w:val="21"/>
        </w:rPr>
        <w:t>:</w:t>
      </w:r>
    </w:p>
    <w:p w:rsidR="005B4203" w:rsidRDefault="005B4203" w:rsidP="005B420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Winter weather preparedness plan guidelines</w:t>
      </w:r>
    </w:p>
    <w:p w:rsidR="005B4203" w:rsidRDefault="00EE1ABF" w:rsidP="005B420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Ideas for p</w:t>
      </w:r>
      <w:r w:rsidR="005B4203">
        <w:rPr>
          <w:rFonts w:ascii="Arial" w:hAnsi="Arial" w:cs="Arial"/>
          <w:sz w:val="21"/>
          <w:szCs w:val="21"/>
        </w:rPr>
        <w:t>rop</w:t>
      </w:r>
      <w:r w:rsidR="00F42B38">
        <w:rPr>
          <w:rFonts w:ascii="Arial" w:hAnsi="Arial" w:cs="Arial"/>
          <w:sz w:val="21"/>
          <w:szCs w:val="21"/>
        </w:rPr>
        <w:t>er snow removal procedures and equipment</w:t>
      </w:r>
    </w:p>
    <w:p w:rsidR="0012015D" w:rsidRDefault="00EE1ABF" w:rsidP="00F42B3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Employee safety campaign materials</w:t>
      </w:r>
    </w:p>
    <w:p w:rsidR="00F42B38" w:rsidRDefault="00F42B38" w:rsidP="00F42B3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Weather communications suggestions</w:t>
      </w:r>
    </w:p>
    <w:p w:rsidR="00F42B38" w:rsidRDefault="00F42B38" w:rsidP="00F42B3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Recommendations for signs and barriers</w:t>
      </w:r>
    </w:p>
    <w:p w:rsidR="00966841" w:rsidRPr="00745132" w:rsidRDefault="00DB07CA" w:rsidP="0074513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Regular maintenance reminders</w:t>
      </w:r>
    </w:p>
    <w:p w:rsidR="00E57C12" w:rsidRPr="00E57C12" w:rsidRDefault="00E57C12" w:rsidP="00E57C12">
      <w:pPr>
        <w:pStyle w:val="ListParagraph"/>
        <w:spacing w:line="276" w:lineRule="auto"/>
        <w:rPr>
          <w:rFonts w:ascii="Arial" w:hAnsi="Arial" w:cs="Arial"/>
          <w:sz w:val="21"/>
          <w:szCs w:val="21"/>
        </w:rPr>
      </w:pPr>
    </w:p>
    <w:p w:rsidR="008B00CE" w:rsidRDefault="00F42B38" w:rsidP="00BC2A9D">
      <w:pPr>
        <w:spacing w:line="276" w:lineRule="auto"/>
        <w:rPr>
          <w:rFonts w:ascii="Arial" w:hAnsi="Arial" w:cs="Arial"/>
          <w:sz w:val="21"/>
          <w:szCs w:val="21"/>
        </w:rPr>
      </w:pPr>
      <w:proofErr w:type="gramStart"/>
      <w:r w:rsidRPr="00F42B38">
        <w:rPr>
          <w:rFonts w:ascii="Arial" w:hAnsi="Arial" w:cs="Arial"/>
          <w:sz w:val="21"/>
          <w:szCs w:val="21"/>
        </w:rPr>
        <w:t xml:space="preserve">For more information, </w:t>
      </w:r>
      <w:r w:rsidR="00AD2D0A">
        <w:rPr>
          <w:rFonts w:ascii="Arial" w:hAnsi="Arial" w:cs="Arial"/>
          <w:sz w:val="21"/>
          <w:szCs w:val="21"/>
        </w:rPr>
        <w:t>vi</w:t>
      </w:r>
      <w:r w:rsidR="008B00CE">
        <w:rPr>
          <w:rFonts w:ascii="Arial" w:hAnsi="Arial" w:cs="Arial"/>
          <w:sz w:val="21"/>
          <w:szCs w:val="21"/>
        </w:rPr>
        <w:t xml:space="preserve">sit </w:t>
      </w:r>
      <w:hyperlink r:id="rId8" w:history="1">
        <w:r w:rsidR="008B00CE" w:rsidRPr="00AF14AC">
          <w:rPr>
            <w:rStyle w:val="Hyperlink"/>
            <w:rFonts w:ascii="Arial" w:hAnsi="Arial" w:cs="Arial"/>
            <w:sz w:val="21"/>
            <w:szCs w:val="21"/>
          </w:rPr>
          <w:t>http://www.accidentfund.com/safe/</w:t>
        </w:r>
      </w:hyperlink>
      <w:r w:rsidR="008B00CE">
        <w:rPr>
          <w:rFonts w:ascii="Arial" w:hAnsi="Arial" w:cs="Arial"/>
          <w:sz w:val="21"/>
          <w:szCs w:val="21"/>
        </w:rPr>
        <w:t xml:space="preserve"> or </w:t>
      </w:r>
      <w:hyperlink r:id="rId9" w:history="1">
        <w:r w:rsidR="008B00CE" w:rsidRPr="00AF14AC">
          <w:rPr>
            <w:rStyle w:val="Hyperlink"/>
            <w:rFonts w:ascii="Arial" w:hAnsi="Arial" w:cs="Arial"/>
            <w:sz w:val="21"/>
            <w:szCs w:val="21"/>
          </w:rPr>
          <w:t>https://clientservices.unitedheartland.biz/uh_guide/walksafe/</w:t>
        </w:r>
      </w:hyperlink>
      <w:r w:rsidR="008B00CE">
        <w:rPr>
          <w:rFonts w:ascii="Arial" w:hAnsi="Arial" w:cs="Arial"/>
          <w:sz w:val="21"/>
          <w:szCs w:val="21"/>
        </w:rPr>
        <w:t>.</w:t>
      </w:r>
      <w:proofErr w:type="gramEnd"/>
    </w:p>
    <w:p w:rsidR="006E6494" w:rsidRDefault="00632E74" w:rsidP="00BC2A9D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C2A9D" w:rsidRPr="00E80260" w:rsidRDefault="00BC2A9D" w:rsidP="00BC2A9D">
      <w:pPr>
        <w:spacing w:line="276" w:lineRule="auto"/>
        <w:rPr>
          <w:sz w:val="20"/>
          <w:szCs w:val="20"/>
        </w:rPr>
      </w:pPr>
    </w:p>
    <w:p w:rsidR="00B010AD" w:rsidRPr="008B7B64" w:rsidRDefault="0075570D" w:rsidP="00BD1EF3"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About Accident </w:t>
      </w:r>
      <w:r w:rsidR="00B010AD" w:rsidRPr="008B7B64">
        <w:rPr>
          <w:rFonts w:ascii="Arial" w:hAnsi="Arial" w:cs="Arial"/>
          <w:b/>
          <w:sz w:val="21"/>
          <w:szCs w:val="21"/>
        </w:rPr>
        <w:t>Fund Holdings</w:t>
      </w:r>
      <w:r w:rsidR="00BA74D7">
        <w:rPr>
          <w:rFonts w:ascii="Arial" w:hAnsi="Arial" w:cs="Arial"/>
          <w:b/>
          <w:sz w:val="21"/>
          <w:szCs w:val="21"/>
        </w:rPr>
        <w:t>, Inc.</w:t>
      </w:r>
    </w:p>
    <w:p w:rsidR="00B010AD" w:rsidRPr="008B7B64" w:rsidRDefault="00B010AD" w:rsidP="00BD1EF3">
      <w:pPr>
        <w:spacing w:line="276" w:lineRule="auto"/>
        <w:rPr>
          <w:rFonts w:ascii="Arial" w:hAnsi="Arial" w:cs="Arial"/>
          <w:sz w:val="21"/>
          <w:szCs w:val="21"/>
        </w:rPr>
      </w:pPr>
      <w:r w:rsidRPr="008B7B64">
        <w:rPr>
          <w:rFonts w:ascii="Arial" w:hAnsi="Arial" w:cs="Arial"/>
          <w:sz w:val="21"/>
          <w:szCs w:val="21"/>
        </w:rPr>
        <w:t>Accident Fund Holdings, Inc. (Lansing, Mich.) and its subsidiaries are one of the largest workers’ compensation insurers and the largest non-governmental specialty writer of workers’ compensation insurance in the United States. Accident Fund Holdings conducts business through its four brands: Accident Fund, United Heartland, CompWest and Third Coast Underwriters. Accident Fund Holdings’ insurance company subsidiaries are rated</w:t>
      </w:r>
      <w:r w:rsidR="008866F4">
        <w:rPr>
          <w:rFonts w:ascii="Arial" w:hAnsi="Arial" w:cs="Arial"/>
          <w:sz w:val="21"/>
          <w:szCs w:val="21"/>
        </w:rPr>
        <w:t xml:space="preserve"> “A-” (Excellent) by A.M. Best.</w:t>
      </w:r>
    </w:p>
    <w:p w:rsidR="004C1E97" w:rsidRPr="004C1E97" w:rsidRDefault="004C1E97" w:rsidP="00B010AD">
      <w:pPr>
        <w:spacing w:line="276" w:lineRule="auto"/>
        <w:rPr>
          <w:rFonts w:ascii="Arial" w:hAnsi="Arial" w:cs="Arial"/>
          <w:sz w:val="20"/>
          <w:szCs w:val="20"/>
        </w:rPr>
      </w:pPr>
    </w:p>
    <w:p w:rsidR="00E47B80" w:rsidRPr="004C1E97" w:rsidRDefault="00740CD6" w:rsidP="00B010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0E5E">
        <w:rPr>
          <w:rFonts w:ascii="Arial" w:hAnsi="Arial" w:cs="Arial"/>
          <w:iCs/>
          <w:sz w:val="21"/>
          <w:szCs w:val="21"/>
        </w:rPr>
        <w:t>###</w:t>
      </w:r>
    </w:p>
    <w:sectPr w:rsidR="00E47B80" w:rsidRPr="004C1E97" w:rsidSect="00740CD6">
      <w:headerReference w:type="default" r:id="rId10"/>
      <w:footerReference w:type="default" r:id="rId11"/>
      <w:pgSz w:w="12240" w:h="15840"/>
      <w:pgMar w:top="245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53" w:rsidRDefault="00D96053" w:rsidP="004E0C9D">
      <w:r>
        <w:separator/>
      </w:r>
    </w:p>
  </w:endnote>
  <w:endnote w:type="continuationSeparator" w:id="0">
    <w:p w:rsidR="00D96053" w:rsidRDefault="00D96053" w:rsidP="004E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E1" w:rsidRDefault="00EF0AE1" w:rsidP="00A169A8">
    <w:pPr>
      <w:pStyle w:val="Footer"/>
      <w:ind w:left="-144"/>
      <w:jc w:val="center"/>
    </w:pPr>
  </w:p>
  <w:p w:rsidR="00EF0AE1" w:rsidRDefault="00EF0A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53" w:rsidRDefault="00D96053" w:rsidP="004E0C9D">
      <w:r>
        <w:separator/>
      </w:r>
    </w:p>
  </w:footnote>
  <w:footnote w:type="continuationSeparator" w:id="0">
    <w:p w:rsidR="00D96053" w:rsidRDefault="00D96053" w:rsidP="004E0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E1" w:rsidRDefault="00EF0AE1" w:rsidP="0074762B">
    <w:pPr>
      <w:pStyle w:val="Header"/>
      <w:ind w:left="-360"/>
      <w:jc w:val="center"/>
    </w:pPr>
  </w:p>
  <w:p w:rsidR="00EF0AE1" w:rsidRDefault="00EF0AE1" w:rsidP="0074762B">
    <w:pPr>
      <w:pStyle w:val="Header"/>
      <w:ind w:left="-360"/>
      <w:jc w:val="center"/>
    </w:pPr>
    <w:r w:rsidRPr="008866F4">
      <w:rPr>
        <w:noProof/>
      </w:rPr>
      <w:drawing>
        <wp:inline distT="0" distB="0" distL="0" distR="0">
          <wp:extent cx="4309506" cy="730460"/>
          <wp:effectExtent l="19050" t="0" r="0" b="0"/>
          <wp:docPr id="5" name="Picture 0" descr="AFHI &amp; Subsidiares without tagli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HI &amp; Subsidiares without tagline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9859" cy="73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AE1" w:rsidRDefault="00EF0AE1" w:rsidP="0074762B">
    <w:pPr>
      <w:pStyle w:val="Header"/>
      <w:ind w:left="-360"/>
      <w:jc w:val="center"/>
    </w:pPr>
  </w:p>
  <w:p w:rsidR="00EF0AE1" w:rsidRDefault="00EF0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F33"/>
    <w:multiLevelType w:val="hybridMultilevel"/>
    <w:tmpl w:val="0930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607B0"/>
    <w:multiLevelType w:val="hybridMultilevel"/>
    <w:tmpl w:val="2534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350DD"/>
    <w:multiLevelType w:val="hybridMultilevel"/>
    <w:tmpl w:val="C3D2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12935"/>
    <w:rsid w:val="00000B3D"/>
    <w:rsid w:val="00000C3A"/>
    <w:rsid w:val="0000212D"/>
    <w:rsid w:val="0000693F"/>
    <w:rsid w:val="0001795A"/>
    <w:rsid w:val="00021C17"/>
    <w:rsid w:val="000229E9"/>
    <w:rsid w:val="0002467F"/>
    <w:rsid w:val="00040E5E"/>
    <w:rsid w:val="000418D6"/>
    <w:rsid w:val="00050237"/>
    <w:rsid w:val="000625F1"/>
    <w:rsid w:val="00065F1C"/>
    <w:rsid w:val="00084667"/>
    <w:rsid w:val="000878E6"/>
    <w:rsid w:val="000A2E66"/>
    <w:rsid w:val="000A6FBD"/>
    <w:rsid w:val="000B47B4"/>
    <w:rsid w:val="000C1D21"/>
    <w:rsid w:val="000C1DAE"/>
    <w:rsid w:val="000D1AB2"/>
    <w:rsid w:val="000E46D3"/>
    <w:rsid w:val="000F0810"/>
    <w:rsid w:val="000F3801"/>
    <w:rsid w:val="000F579C"/>
    <w:rsid w:val="00115BDC"/>
    <w:rsid w:val="00116252"/>
    <w:rsid w:val="001167CD"/>
    <w:rsid w:val="0012015D"/>
    <w:rsid w:val="00123D9E"/>
    <w:rsid w:val="00125129"/>
    <w:rsid w:val="001363B3"/>
    <w:rsid w:val="00141EEB"/>
    <w:rsid w:val="0015613E"/>
    <w:rsid w:val="00181142"/>
    <w:rsid w:val="001A47B1"/>
    <w:rsid w:val="001A49E6"/>
    <w:rsid w:val="001A58CE"/>
    <w:rsid w:val="001B0105"/>
    <w:rsid w:val="001C19D4"/>
    <w:rsid w:val="001E1CBD"/>
    <w:rsid w:val="001E2432"/>
    <w:rsid w:val="00205C97"/>
    <w:rsid w:val="00233E94"/>
    <w:rsid w:val="002523DD"/>
    <w:rsid w:val="00271344"/>
    <w:rsid w:val="002813A8"/>
    <w:rsid w:val="002839A9"/>
    <w:rsid w:val="00287DFF"/>
    <w:rsid w:val="0029417A"/>
    <w:rsid w:val="002978D1"/>
    <w:rsid w:val="002B2756"/>
    <w:rsid w:val="002B648B"/>
    <w:rsid w:val="002D43F7"/>
    <w:rsid w:val="002F0B32"/>
    <w:rsid w:val="002F527A"/>
    <w:rsid w:val="003053AF"/>
    <w:rsid w:val="00310848"/>
    <w:rsid w:val="00323A48"/>
    <w:rsid w:val="00336AD8"/>
    <w:rsid w:val="00340EBA"/>
    <w:rsid w:val="0034492C"/>
    <w:rsid w:val="00346B2C"/>
    <w:rsid w:val="00352A52"/>
    <w:rsid w:val="0037776B"/>
    <w:rsid w:val="00380C14"/>
    <w:rsid w:val="00384D93"/>
    <w:rsid w:val="0039132F"/>
    <w:rsid w:val="00394206"/>
    <w:rsid w:val="003A6A07"/>
    <w:rsid w:val="003A6CC1"/>
    <w:rsid w:val="003B2EFC"/>
    <w:rsid w:val="003B7A01"/>
    <w:rsid w:val="003C2D56"/>
    <w:rsid w:val="003D0797"/>
    <w:rsid w:val="003D3E88"/>
    <w:rsid w:val="003E1445"/>
    <w:rsid w:val="00403D8E"/>
    <w:rsid w:val="00405931"/>
    <w:rsid w:val="00405A7E"/>
    <w:rsid w:val="00441172"/>
    <w:rsid w:val="00442B41"/>
    <w:rsid w:val="00444E2B"/>
    <w:rsid w:val="004569C9"/>
    <w:rsid w:val="00461A37"/>
    <w:rsid w:val="00472767"/>
    <w:rsid w:val="00494A29"/>
    <w:rsid w:val="004A02A8"/>
    <w:rsid w:val="004A37E1"/>
    <w:rsid w:val="004A6A9D"/>
    <w:rsid w:val="004B18F4"/>
    <w:rsid w:val="004B67DB"/>
    <w:rsid w:val="004C0F17"/>
    <w:rsid w:val="004C1E97"/>
    <w:rsid w:val="004C3328"/>
    <w:rsid w:val="004D10DB"/>
    <w:rsid w:val="004D7B5F"/>
    <w:rsid w:val="004E0C9D"/>
    <w:rsid w:val="004E1009"/>
    <w:rsid w:val="004E1D65"/>
    <w:rsid w:val="004E298D"/>
    <w:rsid w:val="00502FDF"/>
    <w:rsid w:val="0052341D"/>
    <w:rsid w:val="00536ECC"/>
    <w:rsid w:val="00542611"/>
    <w:rsid w:val="00560F93"/>
    <w:rsid w:val="005619E1"/>
    <w:rsid w:val="0057598B"/>
    <w:rsid w:val="0058003C"/>
    <w:rsid w:val="00580A11"/>
    <w:rsid w:val="00595754"/>
    <w:rsid w:val="005A20BA"/>
    <w:rsid w:val="005A6FA5"/>
    <w:rsid w:val="005B4203"/>
    <w:rsid w:val="005E5232"/>
    <w:rsid w:val="005F6F89"/>
    <w:rsid w:val="00606CFB"/>
    <w:rsid w:val="00613365"/>
    <w:rsid w:val="00616783"/>
    <w:rsid w:val="00622D1C"/>
    <w:rsid w:val="00625F5C"/>
    <w:rsid w:val="00632E74"/>
    <w:rsid w:val="006545E3"/>
    <w:rsid w:val="00683DA9"/>
    <w:rsid w:val="0069228C"/>
    <w:rsid w:val="006A16D5"/>
    <w:rsid w:val="006A26A2"/>
    <w:rsid w:val="006B1BFF"/>
    <w:rsid w:val="006C46CC"/>
    <w:rsid w:val="006C4DCC"/>
    <w:rsid w:val="006C6659"/>
    <w:rsid w:val="006C74D4"/>
    <w:rsid w:val="006D4B16"/>
    <w:rsid w:val="006E1634"/>
    <w:rsid w:val="006E6494"/>
    <w:rsid w:val="006E6898"/>
    <w:rsid w:val="007210C3"/>
    <w:rsid w:val="007225B0"/>
    <w:rsid w:val="00732ECE"/>
    <w:rsid w:val="00740CD6"/>
    <w:rsid w:val="00745132"/>
    <w:rsid w:val="0074762B"/>
    <w:rsid w:val="0075570D"/>
    <w:rsid w:val="007645CB"/>
    <w:rsid w:val="00766C7C"/>
    <w:rsid w:val="00777A7B"/>
    <w:rsid w:val="00780C6D"/>
    <w:rsid w:val="007875D9"/>
    <w:rsid w:val="007946E0"/>
    <w:rsid w:val="00795967"/>
    <w:rsid w:val="007B71ED"/>
    <w:rsid w:val="007C708A"/>
    <w:rsid w:val="007D185F"/>
    <w:rsid w:val="007D3AE5"/>
    <w:rsid w:val="007D7A46"/>
    <w:rsid w:val="008010A2"/>
    <w:rsid w:val="00810F0E"/>
    <w:rsid w:val="0082586A"/>
    <w:rsid w:val="00830234"/>
    <w:rsid w:val="00834AB5"/>
    <w:rsid w:val="008472DC"/>
    <w:rsid w:val="0085347F"/>
    <w:rsid w:val="008610BB"/>
    <w:rsid w:val="00865691"/>
    <w:rsid w:val="008806A9"/>
    <w:rsid w:val="00882094"/>
    <w:rsid w:val="008866F4"/>
    <w:rsid w:val="00886A04"/>
    <w:rsid w:val="00897B03"/>
    <w:rsid w:val="008A3882"/>
    <w:rsid w:val="008B00CE"/>
    <w:rsid w:val="008B7B64"/>
    <w:rsid w:val="008C442A"/>
    <w:rsid w:val="008C4642"/>
    <w:rsid w:val="008E0D44"/>
    <w:rsid w:val="008E0EF4"/>
    <w:rsid w:val="008F6153"/>
    <w:rsid w:val="009074D7"/>
    <w:rsid w:val="009140D9"/>
    <w:rsid w:val="00925712"/>
    <w:rsid w:val="00934364"/>
    <w:rsid w:val="00936436"/>
    <w:rsid w:val="00957657"/>
    <w:rsid w:val="009620BC"/>
    <w:rsid w:val="00966841"/>
    <w:rsid w:val="00986CEF"/>
    <w:rsid w:val="00993036"/>
    <w:rsid w:val="009948DA"/>
    <w:rsid w:val="009A27D9"/>
    <w:rsid w:val="009A3CD2"/>
    <w:rsid w:val="009B23A9"/>
    <w:rsid w:val="009B5C9D"/>
    <w:rsid w:val="009C08E7"/>
    <w:rsid w:val="009E0964"/>
    <w:rsid w:val="009F0C43"/>
    <w:rsid w:val="009F1D9E"/>
    <w:rsid w:val="00A10C83"/>
    <w:rsid w:val="00A12F2A"/>
    <w:rsid w:val="00A15595"/>
    <w:rsid w:val="00A169A8"/>
    <w:rsid w:val="00A17C56"/>
    <w:rsid w:val="00A21F7D"/>
    <w:rsid w:val="00A22BCD"/>
    <w:rsid w:val="00A259AD"/>
    <w:rsid w:val="00A37C06"/>
    <w:rsid w:val="00A64C97"/>
    <w:rsid w:val="00A708EA"/>
    <w:rsid w:val="00A70F94"/>
    <w:rsid w:val="00A821BB"/>
    <w:rsid w:val="00A957FB"/>
    <w:rsid w:val="00AA3189"/>
    <w:rsid w:val="00AA7144"/>
    <w:rsid w:val="00AC2849"/>
    <w:rsid w:val="00AD2D0A"/>
    <w:rsid w:val="00AE09A9"/>
    <w:rsid w:val="00AF433B"/>
    <w:rsid w:val="00B0007F"/>
    <w:rsid w:val="00B010AD"/>
    <w:rsid w:val="00B01D33"/>
    <w:rsid w:val="00B37AE5"/>
    <w:rsid w:val="00B45510"/>
    <w:rsid w:val="00B51990"/>
    <w:rsid w:val="00B546C8"/>
    <w:rsid w:val="00B565C9"/>
    <w:rsid w:val="00B56D12"/>
    <w:rsid w:val="00B65E6C"/>
    <w:rsid w:val="00B82681"/>
    <w:rsid w:val="00BA01EA"/>
    <w:rsid w:val="00BA4D32"/>
    <w:rsid w:val="00BA74D7"/>
    <w:rsid w:val="00BC00E6"/>
    <w:rsid w:val="00BC2A07"/>
    <w:rsid w:val="00BC2A9D"/>
    <w:rsid w:val="00BC4B25"/>
    <w:rsid w:val="00BD1EF3"/>
    <w:rsid w:val="00BE4295"/>
    <w:rsid w:val="00BE626B"/>
    <w:rsid w:val="00BE6EF1"/>
    <w:rsid w:val="00C12935"/>
    <w:rsid w:val="00C15CD1"/>
    <w:rsid w:val="00C22147"/>
    <w:rsid w:val="00C24F4B"/>
    <w:rsid w:val="00C33E47"/>
    <w:rsid w:val="00C5307A"/>
    <w:rsid w:val="00C54CF8"/>
    <w:rsid w:val="00C60DE9"/>
    <w:rsid w:val="00C71225"/>
    <w:rsid w:val="00C72D6F"/>
    <w:rsid w:val="00C74C14"/>
    <w:rsid w:val="00CB577F"/>
    <w:rsid w:val="00CC7717"/>
    <w:rsid w:val="00CD021D"/>
    <w:rsid w:val="00CD0E63"/>
    <w:rsid w:val="00CE390E"/>
    <w:rsid w:val="00CE774F"/>
    <w:rsid w:val="00D05553"/>
    <w:rsid w:val="00D1185E"/>
    <w:rsid w:val="00D24CD8"/>
    <w:rsid w:val="00D40A1A"/>
    <w:rsid w:val="00D412B5"/>
    <w:rsid w:val="00D43219"/>
    <w:rsid w:val="00D455C9"/>
    <w:rsid w:val="00D5258F"/>
    <w:rsid w:val="00D52FAB"/>
    <w:rsid w:val="00D5476E"/>
    <w:rsid w:val="00D65153"/>
    <w:rsid w:val="00D85B08"/>
    <w:rsid w:val="00D87822"/>
    <w:rsid w:val="00D91A5E"/>
    <w:rsid w:val="00D93E90"/>
    <w:rsid w:val="00D96053"/>
    <w:rsid w:val="00DA646C"/>
    <w:rsid w:val="00DA76A5"/>
    <w:rsid w:val="00DB07CA"/>
    <w:rsid w:val="00DC2823"/>
    <w:rsid w:val="00DC4E60"/>
    <w:rsid w:val="00DE6817"/>
    <w:rsid w:val="00E01F35"/>
    <w:rsid w:val="00E05C36"/>
    <w:rsid w:val="00E15507"/>
    <w:rsid w:val="00E203F3"/>
    <w:rsid w:val="00E26A93"/>
    <w:rsid w:val="00E276CF"/>
    <w:rsid w:val="00E47B80"/>
    <w:rsid w:val="00E47BAC"/>
    <w:rsid w:val="00E57C12"/>
    <w:rsid w:val="00E66204"/>
    <w:rsid w:val="00E70200"/>
    <w:rsid w:val="00E7492B"/>
    <w:rsid w:val="00E86749"/>
    <w:rsid w:val="00E90CE7"/>
    <w:rsid w:val="00EB2669"/>
    <w:rsid w:val="00EB72C1"/>
    <w:rsid w:val="00EB7AF2"/>
    <w:rsid w:val="00EC38C3"/>
    <w:rsid w:val="00ED5ECA"/>
    <w:rsid w:val="00EE1ABF"/>
    <w:rsid w:val="00EE3C13"/>
    <w:rsid w:val="00EE423D"/>
    <w:rsid w:val="00EE50DE"/>
    <w:rsid w:val="00EF0AE1"/>
    <w:rsid w:val="00EF1EC8"/>
    <w:rsid w:val="00EF34AC"/>
    <w:rsid w:val="00EF4091"/>
    <w:rsid w:val="00EF6E37"/>
    <w:rsid w:val="00F0156D"/>
    <w:rsid w:val="00F13235"/>
    <w:rsid w:val="00F1463F"/>
    <w:rsid w:val="00F170A5"/>
    <w:rsid w:val="00F23E98"/>
    <w:rsid w:val="00F279F4"/>
    <w:rsid w:val="00F42B38"/>
    <w:rsid w:val="00F43C3F"/>
    <w:rsid w:val="00F44740"/>
    <w:rsid w:val="00F564FE"/>
    <w:rsid w:val="00F56741"/>
    <w:rsid w:val="00F57768"/>
    <w:rsid w:val="00F60D75"/>
    <w:rsid w:val="00F62515"/>
    <w:rsid w:val="00F628F5"/>
    <w:rsid w:val="00F638F3"/>
    <w:rsid w:val="00F6484D"/>
    <w:rsid w:val="00F70383"/>
    <w:rsid w:val="00F7052E"/>
    <w:rsid w:val="00F7343D"/>
    <w:rsid w:val="00F833BA"/>
    <w:rsid w:val="00F83F32"/>
    <w:rsid w:val="00F93709"/>
    <w:rsid w:val="00FA32C7"/>
    <w:rsid w:val="00FB20CC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0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9D"/>
    <w:rPr>
      <w:sz w:val="24"/>
      <w:szCs w:val="24"/>
    </w:rPr>
  </w:style>
  <w:style w:type="character" w:styleId="Hyperlink">
    <w:name w:val="Hyperlink"/>
    <w:basedOn w:val="DefaultParagraphFont"/>
    <w:rsid w:val="00740C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0AD"/>
    <w:pPr>
      <w:ind w:left="720"/>
      <w:contextualSpacing/>
    </w:pPr>
  </w:style>
  <w:style w:type="character" w:styleId="CommentReference">
    <w:name w:val="annotation reference"/>
    <w:basedOn w:val="DefaultParagraphFont"/>
    <w:rsid w:val="004B67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67DB"/>
  </w:style>
  <w:style w:type="paragraph" w:styleId="CommentSubject">
    <w:name w:val="annotation subject"/>
    <w:basedOn w:val="CommentText"/>
    <w:next w:val="CommentText"/>
    <w:link w:val="CommentSubjectChar"/>
    <w:rsid w:val="004B6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6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identfund.com/sa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b.lapinski@AccidentFu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ientservices.unitedheartland.biz/uh_guide/walksaf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Stoneman</dc:creator>
  <cp:lastModifiedBy>Bob Lapinski</cp:lastModifiedBy>
  <cp:revision>6</cp:revision>
  <cp:lastPrinted>2014-10-31T18:01:00Z</cp:lastPrinted>
  <dcterms:created xsi:type="dcterms:W3CDTF">2014-11-03T13:45:00Z</dcterms:created>
  <dcterms:modified xsi:type="dcterms:W3CDTF">2014-11-04T14:02:00Z</dcterms:modified>
</cp:coreProperties>
</file>